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740AB" w14:textId="17519B9B" w:rsidR="006A2442" w:rsidRPr="006A2442" w:rsidRDefault="002A07D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회전</w:t>
      </w:r>
      <w:r w:rsidR="005B1075">
        <w:rPr>
          <w:rFonts w:hint="eastAsia"/>
          <w:b/>
          <w:bCs/>
          <w:sz w:val="28"/>
          <w:szCs w:val="28"/>
        </w:rPr>
        <w:t>접</w:t>
      </w:r>
      <w:r>
        <w:rPr>
          <w:rFonts w:hint="eastAsia"/>
          <w:b/>
          <w:bCs/>
          <w:sz w:val="28"/>
          <w:szCs w:val="28"/>
        </w:rPr>
        <w:t>이식 트랩 충전식 전기모기채 컴스 JA287</w:t>
      </w:r>
    </w:p>
    <w:p w14:paraId="07E04F76" w14:textId="30961684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스마트스토어 카테고리</w:t>
      </w:r>
    </w:p>
    <w:p w14:paraId="00CC1DBD" w14:textId="59FB1839" w:rsidR="002A07D3" w:rsidRDefault="002A07D3" w:rsidP="002A07D3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생활/건강&gt;생활용품&gt;해충퇴치용품&gt;모기채/파리채</w:t>
      </w:r>
    </w:p>
    <w:p w14:paraId="319D99C7" w14:textId="10DD33DA" w:rsidR="002A07D3" w:rsidRDefault="002A07D3" w:rsidP="002A07D3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50002694</w:t>
      </w:r>
    </w:p>
    <w:p w14:paraId="32F16169" w14:textId="77777777" w:rsidR="006A2442" w:rsidRPr="002A07D3" w:rsidRDefault="006A2442"/>
    <w:p w14:paraId="0A43BDCC" w14:textId="09FEFC38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검색어 :</w:t>
      </w:r>
    </w:p>
    <w:p w14:paraId="26D7548C" w14:textId="42FFBDD5" w:rsidR="004808C0" w:rsidRDefault="002A07D3">
      <w:r>
        <w:rPr>
          <w:rFonts w:hint="eastAsia"/>
        </w:rPr>
        <w:t>전기모기채</w:t>
      </w:r>
    </w:p>
    <w:p w14:paraId="0BBA4E38" w14:textId="32C0B906" w:rsidR="002A07D3" w:rsidRDefault="002A07D3">
      <w:r>
        <w:rPr>
          <w:rFonts w:hint="eastAsia"/>
        </w:rPr>
        <w:t>접이식전기모기채</w:t>
      </w:r>
    </w:p>
    <w:p w14:paraId="210582EA" w14:textId="25C81BDC" w:rsidR="002A07D3" w:rsidRDefault="002A07D3">
      <w:r>
        <w:rPr>
          <w:rFonts w:hint="eastAsia"/>
        </w:rPr>
        <w:t>회전모기채</w:t>
      </w:r>
    </w:p>
    <w:p w14:paraId="4FCD8DF2" w14:textId="52FAAF7F" w:rsidR="002A07D3" w:rsidRDefault="002A07D3">
      <w:r>
        <w:rPr>
          <w:rFonts w:hint="eastAsia"/>
        </w:rPr>
        <w:t>회전전기모기채</w:t>
      </w:r>
    </w:p>
    <w:p w14:paraId="7BEE6F98" w14:textId="321F8D1D" w:rsidR="002A07D3" w:rsidRDefault="002A07D3">
      <w:r>
        <w:rPr>
          <w:rFonts w:hint="eastAsia"/>
        </w:rPr>
        <w:t>충전식전기모기채</w:t>
      </w:r>
    </w:p>
    <w:p w14:paraId="55F89B4E" w14:textId="7368685E" w:rsidR="002A07D3" w:rsidRDefault="002A07D3">
      <w:r>
        <w:rPr>
          <w:rFonts w:hint="eastAsia"/>
        </w:rPr>
        <w:t>충전식모기채</w:t>
      </w:r>
    </w:p>
    <w:p w14:paraId="3F36DFA3" w14:textId="6B23D63E" w:rsidR="002A07D3" w:rsidRDefault="002A07D3">
      <w:r>
        <w:rPr>
          <w:rFonts w:hint="eastAsia"/>
        </w:rPr>
        <w:t>트랩모기채</w:t>
      </w:r>
    </w:p>
    <w:p w14:paraId="7A6DD238" w14:textId="779A31EF" w:rsidR="002A07D3" w:rsidRDefault="002A07D3">
      <w:r>
        <w:rPr>
          <w:rFonts w:hint="eastAsia"/>
        </w:rPr>
        <w:t>트랩전기모기채</w:t>
      </w:r>
    </w:p>
    <w:p w14:paraId="040B128A" w14:textId="77777777" w:rsidR="002A07D3" w:rsidRDefault="002A07D3"/>
    <w:p w14:paraId="62241B18" w14:textId="77777777" w:rsidR="006A2442" w:rsidRDefault="006A2442"/>
    <w:p w14:paraId="3D1ED34F" w14:textId="56E45208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URL :</w:t>
      </w:r>
    </w:p>
    <w:p w14:paraId="7E499B04" w14:textId="0A88FB00" w:rsidR="00511E36" w:rsidRDefault="009B40E0" w:rsidP="007F4741">
      <w:r>
        <w:rPr>
          <w:rFonts w:hint="eastAsia"/>
        </w:rPr>
        <w:t>&lt;center&gt;</w:t>
      </w:r>
      <w:r w:rsidRPr="009B40E0">
        <w:t>&lt;img src="https://navee.speedgabia.com/JA287/JA287.jpg" border="0"&gt;</w:t>
      </w:r>
    </w:p>
    <w:p w14:paraId="2E745733" w14:textId="77777777" w:rsidR="006A2442" w:rsidRPr="001F3EA5" w:rsidRDefault="006A2442" w:rsidP="006A2442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</w:p>
    <w:p w14:paraId="40421984" w14:textId="77777777" w:rsidR="006A2442" w:rsidRPr="006A2442" w:rsidRDefault="006A2442" w:rsidP="006A2442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&lt;center&gt;&lt;img src="https://navee.speedgabia.com/NV179-ADP12W/NV179-ADP12W-CHOOGA.jpg" border="0"&gt;</w:t>
      </w:r>
    </w:p>
    <w:p w14:paraId="56AC858E" w14:textId="04F2C8BC" w:rsidR="006A2442" w:rsidRDefault="006A2442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710B7A82" wp14:editId="6067BF7E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4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5FF2A" w14:textId="77777777" w:rsidR="00941CB4" w:rsidRDefault="00941CB4" w:rsidP="00A25DC2">
      <w:pPr>
        <w:spacing w:after="0" w:line="240" w:lineRule="auto"/>
      </w:pPr>
      <w:r>
        <w:separator/>
      </w:r>
    </w:p>
  </w:endnote>
  <w:endnote w:type="continuationSeparator" w:id="0">
    <w:p w14:paraId="19E0ADC8" w14:textId="77777777" w:rsidR="00941CB4" w:rsidRDefault="00941CB4" w:rsidP="00A2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B7899" w14:textId="77777777" w:rsidR="00941CB4" w:rsidRDefault="00941CB4" w:rsidP="00A25DC2">
      <w:pPr>
        <w:spacing w:after="0" w:line="240" w:lineRule="auto"/>
      </w:pPr>
      <w:r>
        <w:separator/>
      </w:r>
    </w:p>
  </w:footnote>
  <w:footnote w:type="continuationSeparator" w:id="0">
    <w:p w14:paraId="10155434" w14:textId="77777777" w:rsidR="00941CB4" w:rsidRDefault="00941CB4" w:rsidP="00A25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42"/>
    <w:rsid w:val="000F6FFB"/>
    <w:rsid w:val="002A07D3"/>
    <w:rsid w:val="003D738E"/>
    <w:rsid w:val="004808C0"/>
    <w:rsid w:val="00511E36"/>
    <w:rsid w:val="005B1075"/>
    <w:rsid w:val="006369A6"/>
    <w:rsid w:val="006A2442"/>
    <w:rsid w:val="006F7EE5"/>
    <w:rsid w:val="007827BF"/>
    <w:rsid w:val="007F4741"/>
    <w:rsid w:val="0084513B"/>
    <w:rsid w:val="008928E5"/>
    <w:rsid w:val="008E4C03"/>
    <w:rsid w:val="00941CB4"/>
    <w:rsid w:val="00961A11"/>
    <w:rsid w:val="009B40E0"/>
    <w:rsid w:val="009D75E0"/>
    <w:rsid w:val="00A16A97"/>
    <w:rsid w:val="00A16EE3"/>
    <w:rsid w:val="00A25DC2"/>
    <w:rsid w:val="00A527FB"/>
    <w:rsid w:val="00B04262"/>
    <w:rsid w:val="00CE23CF"/>
    <w:rsid w:val="00D4132A"/>
    <w:rsid w:val="00D733CE"/>
    <w:rsid w:val="00DB4001"/>
    <w:rsid w:val="00EA7DD5"/>
    <w:rsid w:val="00FC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B1EF9"/>
  <w15:chartTrackingRefBased/>
  <w15:docId w15:val="{B401D85F-EA47-4C31-BDE8-B8D0C190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2442"/>
    <w:rPr>
      <w:b/>
      <w:bCs/>
    </w:rPr>
  </w:style>
  <w:style w:type="paragraph" w:styleId="a4">
    <w:name w:val="header"/>
    <w:basedOn w:val="a"/>
    <w:link w:val="Char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5DC2"/>
  </w:style>
  <w:style w:type="paragraph" w:styleId="a5">
    <w:name w:val="footer"/>
    <w:basedOn w:val="a"/>
    <w:link w:val="Char0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5DC2"/>
  </w:style>
  <w:style w:type="paragraph" w:customStyle="1" w:styleId="info-result">
    <w:name w:val="info-result"/>
    <w:basedOn w:val="a"/>
    <w:rsid w:val="002A07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28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3</cp:revision>
  <dcterms:created xsi:type="dcterms:W3CDTF">2024-06-13T04:55:00Z</dcterms:created>
  <dcterms:modified xsi:type="dcterms:W3CDTF">2024-06-13T05:01:00Z</dcterms:modified>
</cp:coreProperties>
</file>